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center"/>
        <w:rPr>
          <w:color w:val="000000"/>
        </w:rPr>
      </w:pPr>
      <w:bookmarkStart w:colFirst="0" w:colLast="0" w:name="_xkek2582ldty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center"/>
        <w:rPr>
          <w:rFonts w:ascii="Montserrat" w:cs="Montserrat" w:eastAsia="Montserrat" w:hAnsi="Montserrat"/>
          <w:b w:val="1"/>
          <w:color w:val="000000"/>
        </w:rPr>
      </w:pPr>
      <w:bookmarkStart w:colFirst="0" w:colLast="0" w:name="_xkek2582ldty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rtl w:val="0"/>
        </w:rPr>
        <w:t xml:space="preserve">FARFETCH EDIT: ROPA DE FIESTA AUDAZ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222222"/>
          <w:sz w:val="24"/>
          <w:szCs w:val="24"/>
          <w:rtl w:val="0"/>
        </w:rPr>
        <w:t xml:space="preserve">Ciudad de México, noviembre del 2022.-</w:t>
      </w: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 ¡Se acercan las fiestas navideñas! En </w:t>
      </w:r>
      <w:hyperlink r:id="rId6">
        <w:r w:rsidDel="00000000" w:rsidR="00000000" w:rsidRPr="00000000">
          <w:rPr>
            <w:rFonts w:ascii="Montserrat" w:cs="Montserrat" w:eastAsia="Montserrat" w:hAnsi="Montserrat"/>
            <w:b w:val="1"/>
            <w:sz w:val="24"/>
            <w:szCs w:val="24"/>
            <w:u w:val="single"/>
            <w:rtl w:val="0"/>
          </w:rPr>
          <w:t xml:space="preserve">FARFETCH</w:t>
        </w:r>
      </w:hyperlink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 estamos muy emocionados de poder disfrutar con amigos, familia y seres queridos, una de las épocas más especiales del año. Es por esto que </w:t>
      </w: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Celenie Seidel, nuestra editora sénior de moda para mujer, destaca los estilos más seductores para esta temporada de fiestas: lentejuelas de alto impacto, estilos ajustados, texturas llamativas y mucho más.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Recuerda que </w:t>
      </w:r>
      <w:hyperlink r:id="rId7">
        <w:r w:rsidDel="00000000" w:rsidR="00000000" w:rsidRPr="00000000">
          <w:rPr>
            <w:rFonts w:ascii="Montserrat" w:cs="Montserrat" w:eastAsia="Montserrat" w:hAnsi="Montserrat"/>
            <w:b w:val="1"/>
            <w:sz w:val="24"/>
            <w:szCs w:val="24"/>
            <w:highlight w:val="white"/>
            <w:u w:val="single"/>
            <w:rtl w:val="0"/>
          </w:rPr>
          <w:t xml:space="preserve">FARFETCH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es tu mejor opción para regalar este año, ya que puedes encontrar diferentes productos de boutiques alrededor del mundo, que llegan a tu casa con tasa fija de importación y en empaques reciclados y reciclables. ¡Disfruta de estas fiestas con el mejor estilo!</w:t>
      </w:r>
    </w:p>
    <w:p w:rsidR="00000000" w:rsidDel="00000000" w:rsidP="00000000" w:rsidRDefault="00000000" w:rsidRPr="00000000" w14:paraId="0000000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center"/>
        <w:rPr>
          <w:rFonts w:ascii="Montserrat" w:cs="Montserrat" w:eastAsia="Montserrat" w:hAnsi="Montserrat"/>
          <w:b w:val="1"/>
          <w:color w:val="222222"/>
          <w:sz w:val="24"/>
          <w:szCs w:val="24"/>
        </w:rPr>
      </w:pPr>
      <w:bookmarkStart w:colFirst="0" w:colLast="0" w:name="_tr64ulm4lc5h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222222"/>
          <w:sz w:val="24"/>
          <w:szCs w:val="24"/>
          <w:rtl w:val="0"/>
        </w:rPr>
        <w:t xml:space="preserve">Trajes para festejar</w:t>
      </w:r>
    </w:p>
    <w:p w:rsidR="00000000" w:rsidDel="00000000" w:rsidP="00000000" w:rsidRDefault="00000000" w:rsidRPr="00000000" w14:paraId="0000000B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​​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571625" cy="2090759"/>
            <wp:effectExtent b="0" l="0" r="0" t="0"/>
            <wp:docPr descr="2022_11_02_WW_01_PARTYWEAR_D&amp;G" id="9" name="image2.jpg"/>
            <a:graphic>
              <a:graphicData uri="http://schemas.openxmlformats.org/drawingml/2006/picture">
                <pic:pic>
                  <pic:nvPicPr>
                    <pic:cNvPr descr="2022_11_02_WW_01_PARTYWEAR_D&amp;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0907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fldChar w:fldCharType="begin"/>
        <w:instrText xml:space="preserve"> HYPERLINK "https://www.farfetch.com/mx/sets/women/partywear-women.aspx"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jc w:val="left"/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Para los que buscan verse elegantes y con autoridad, </w:t>
      </w: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Dolce &amp; Gabbana le da un toque glamoroso a las prendas formales. Esta temporada, el dúo reimagina el traje a rayas atemporal para que lo luzcas en una pista de baile.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1581150</wp:posOffset>
            </wp:positionH>
            <wp:positionV relativeFrom="paragraph">
              <wp:posOffset>114300</wp:posOffset>
            </wp:positionV>
            <wp:extent cx="1560264" cy="2005013"/>
            <wp:effectExtent b="0" l="0" r="0" t="0"/>
            <wp:wrapNone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1560264" cy="2005013"/>
            <wp:effectExtent b="0" l="0" r="0" t="0"/>
            <wp:wrapTopAndBottom distB="114300" distT="114300"/>
            <wp:docPr id="18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4705350</wp:posOffset>
            </wp:positionH>
            <wp:positionV relativeFrom="paragraph">
              <wp:posOffset>114300</wp:posOffset>
            </wp:positionV>
            <wp:extent cx="1560264" cy="2005013"/>
            <wp:effectExtent b="0" l="0" r="0" t="0"/>
            <wp:wrapNone/>
            <wp:docPr id="13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1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3143250</wp:posOffset>
            </wp:positionH>
            <wp:positionV relativeFrom="paragraph">
              <wp:posOffset>114300</wp:posOffset>
            </wp:positionV>
            <wp:extent cx="1560264" cy="2005013"/>
            <wp:effectExtent b="0" l="0" r="0" t="0"/>
            <wp:wrapNone/>
            <wp:docPr id="5" name="image17.jpg"/>
            <a:graphic>
              <a:graphicData uri="http://schemas.openxmlformats.org/drawingml/2006/picture">
                <pic:pic>
                  <pic:nvPicPr>
                    <pic:cNvPr id="0" name="image17.jpg"/>
                    <pic:cNvPicPr preferRelativeResize="0"/>
                  </pic:nvPicPr>
                  <pic:blipFill>
                    <a:blip r:embed="rId12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left"/>
        <w:rPr>
          <w:rFonts w:ascii="Montserrat" w:cs="Montserrat" w:eastAsia="Montserrat" w:hAnsi="Montserrat"/>
          <w:sz w:val="24"/>
          <w:szCs w:val="24"/>
        </w:rPr>
      </w:pPr>
      <w:bookmarkStart w:colFirst="0" w:colLast="0" w:name="_vmpxj5gfmnr8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center"/>
        <w:rPr>
          <w:rFonts w:ascii="Montserrat" w:cs="Montserrat" w:eastAsia="Montserrat" w:hAnsi="Montserrat"/>
          <w:b w:val="1"/>
          <w:color w:val="222222"/>
          <w:sz w:val="24"/>
          <w:szCs w:val="24"/>
        </w:rPr>
      </w:pPr>
      <w:bookmarkStart w:colFirst="0" w:colLast="0" w:name="_vmpxj5gfmnr8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color w:val="222222"/>
          <w:sz w:val="24"/>
          <w:szCs w:val="24"/>
          <w:rtl w:val="0"/>
        </w:rPr>
        <w:t xml:space="preserve">Piezas seductoras</w:t>
      </w:r>
    </w:p>
    <w:p w:rsidR="00000000" w:rsidDel="00000000" w:rsidP="00000000" w:rsidRDefault="00000000" w:rsidRPr="00000000" w14:paraId="00000011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fldChar w:fldCharType="begin"/>
        <w:instrText xml:space="preserve"> HYPERLINK "https://www.farfetch.com/mx/sets/women/partywear-women.aspx"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633538" cy="2163333"/>
            <wp:effectExtent b="0" l="0" r="0" t="0"/>
            <wp:docPr descr="2022_11_02_WW_01_PARTYWEAR_BALMAIN" id="14" name="image7.jpg"/>
            <a:graphic>
              <a:graphicData uri="http://schemas.openxmlformats.org/drawingml/2006/picture">
                <pic:pic>
                  <pic:nvPicPr>
                    <pic:cNvPr descr="2022_11_02_WW_01_PARTYWEAR_BALMAIN" id="0" name="image7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33538" cy="21633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fldChar w:fldCharType="begin"/>
        <w:instrText xml:space="preserve"> HYPERLINK "https://www.farfetch.com/mx/sets/women/partywear-women.aspx"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jc w:val="center"/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«Un minivestido en color rojo es el aliado perfecto si buscas un look glamoroso, como este diseño de Balmain. Este estilo requiere un maquillaje apropiado».</w:t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491768" cy="1919288"/>
            <wp:effectExtent b="0" l="0" r="0" t="0"/>
            <wp:docPr id="8" name="image11.jpg"/>
            <a:graphic>
              <a:graphicData uri="http://schemas.openxmlformats.org/drawingml/2006/picture">
                <pic:pic>
                  <pic:nvPicPr>
                    <pic:cNvPr id="0" name="image11.jpg"/>
                    <pic:cNvPicPr preferRelativeResize="0"/>
                  </pic:nvPicPr>
                  <pic:blipFill>
                    <a:blip r:embed="rId14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1768" cy="19192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462155" cy="1881188"/>
            <wp:effectExtent b="0" l="0" r="0" t="0"/>
            <wp:docPr id="16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15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2155" cy="1881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560264" cy="2005013"/>
            <wp:effectExtent b="0" l="0" r="0" t="0"/>
            <wp:docPr id="7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16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4572000</wp:posOffset>
            </wp:positionH>
            <wp:positionV relativeFrom="paragraph">
              <wp:posOffset>114300</wp:posOffset>
            </wp:positionV>
            <wp:extent cx="1521382" cy="1957388"/>
            <wp:effectExtent b="0" l="0" r="0" t="0"/>
            <wp:wrapNone/>
            <wp:docPr id="19" name="image19.jpg"/>
            <a:graphic>
              <a:graphicData uri="http://schemas.openxmlformats.org/drawingml/2006/picture">
                <pic:pic>
                  <pic:nvPicPr>
                    <pic:cNvPr id="0" name="image19.jpg"/>
                    <pic:cNvPicPr preferRelativeResize="0"/>
                  </pic:nvPicPr>
                  <pic:blipFill>
                    <a:blip r:embed="rId17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1382" cy="19573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center"/>
        <w:rPr>
          <w:rFonts w:ascii="Montserrat" w:cs="Montserrat" w:eastAsia="Montserrat" w:hAnsi="Montserrat"/>
          <w:b w:val="1"/>
          <w:color w:val="222222"/>
          <w:sz w:val="24"/>
          <w:szCs w:val="24"/>
        </w:rPr>
      </w:pPr>
      <w:bookmarkStart w:colFirst="0" w:colLast="0" w:name="_o93bazge6581" w:id="3"/>
      <w:bookmarkEnd w:id="3"/>
      <w:r w:rsidDel="00000000" w:rsidR="00000000" w:rsidRPr="00000000">
        <w:rPr>
          <w:rFonts w:ascii="Montserrat" w:cs="Montserrat" w:eastAsia="Montserrat" w:hAnsi="Montserrat"/>
          <w:b w:val="1"/>
          <w:color w:val="222222"/>
          <w:sz w:val="24"/>
          <w:szCs w:val="24"/>
          <w:rtl w:val="0"/>
        </w:rPr>
        <w:t xml:space="preserve">Looks vanguardistas</w:t>
      </w:r>
    </w:p>
    <w:p w:rsidR="00000000" w:rsidDel="00000000" w:rsidP="00000000" w:rsidRDefault="00000000" w:rsidRPr="00000000" w14:paraId="00000018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489195" cy="1991468"/>
            <wp:effectExtent b="0" l="0" r="0" t="0"/>
            <wp:docPr descr="2022_11_02_WW_01_PARTYWEAR_BALENCIAGA" id="11" name="image1.jpg"/>
            <a:graphic>
              <a:graphicData uri="http://schemas.openxmlformats.org/drawingml/2006/picture">
                <pic:pic>
                  <pic:nvPicPr>
                    <pic:cNvPr descr="2022_11_02_WW_01_PARTYWEAR_BALENCIAGA" id="0" name="image1.jp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9195" cy="19914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fldChar w:fldCharType="begin"/>
        <w:instrText xml:space="preserve"> HYPERLINK "https://www.farfetch.com/mx/sets/women/partywear-women.aspx"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jc w:val="left"/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La visión rebelde que aporta un toque único a la ropa para ocasiones especiales de Mugler, es clave para tener originalidad en tus looks. La clave está en un vestido negro combinado con accesorios o texturas en contraste con proporciones poco convencionales, para lograr destacar esta temporada.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4552950</wp:posOffset>
            </wp:positionH>
            <wp:positionV relativeFrom="paragraph">
              <wp:posOffset>209550</wp:posOffset>
            </wp:positionV>
            <wp:extent cx="1560264" cy="2005013"/>
            <wp:effectExtent b="0" l="0" r="0" t="0"/>
            <wp:wrapNone/>
            <wp:docPr id="15" name="image14.jpg"/>
            <a:graphic>
              <a:graphicData uri="http://schemas.openxmlformats.org/drawingml/2006/picture">
                <pic:pic>
                  <pic:nvPicPr>
                    <pic:cNvPr id="0" name="image14.jpg"/>
                    <pic:cNvPicPr preferRelativeResize="0"/>
                  </pic:nvPicPr>
                  <pic:blipFill>
                    <a:blip r:embed="rId19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560264" cy="2005013"/>
            <wp:effectExtent b="0" l="0" r="0" t="0"/>
            <wp:docPr id="10" name="image20.jpg"/>
            <a:graphic>
              <a:graphicData uri="http://schemas.openxmlformats.org/drawingml/2006/picture">
                <pic:pic>
                  <pic:nvPicPr>
                    <pic:cNvPr id="0" name="image20.jpg"/>
                    <pic:cNvPicPr preferRelativeResize="0"/>
                  </pic:nvPicPr>
                  <pic:blipFill>
                    <a:blip r:embed="rId20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560264" cy="2005013"/>
            <wp:effectExtent b="0" l="0" r="0" t="0"/>
            <wp:docPr id="17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21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1560264" cy="2005013"/>
            <wp:effectExtent b="0" l="0" r="0" t="0"/>
            <wp:docPr id="2" name="image15.jpg"/>
            <a:graphic>
              <a:graphicData uri="http://schemas.openxmlformats.org/drawingml/2006/picture">
                <pic:pic>
                  <pic:nvPicPr>
                    <pic:cNvPr id="0" name="image15.jpg"/>
                    <pic:cNvPicPr preferRelativeResize="0"/>
                  </pic:nvPicPr>
                  <pic:blipFill>
                    <a:blip r:embed="rId22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jc w:val="center"/>
        <w:rPr>
          <w:rFonts w:ascii="Montserrat" w:cs="Montserrat" w:eastAsia="Montserrat" w:hAnsi="Montserrat"/>
          <w:b w:val="1"/>
          <w:color w:val="222222"/>
          <w:sz w:val="24"/>
          <w:szCs w:val="24"/>
        </w:rPr>
      </w:pPr>
      <w:bookmarkStart w:colFirst="0" w:colLast="0" w:name="_1hxv37j5qcaq" w:id="4"/>
      <w:bookmarkEnd w:id="4"/>
      <w:r w:rsidDel="00000000" w:rsidR="00000000" w:rsidRPr="00000000">
        <w:rPr>
          <w:rFonts w:ascii="Montserrat" w:cs="Montserrat" w:eastAsia="Montserrat" w:hAnsi="Montserrat"/>
          <w:b w:val="1"/>
          <w:color w:val="222222"/>
          <w:sz w:val="24"/>
          <w:szCs w:val="24"/>
          <w:rtl w:val="0"/>
        </w:rPr>
        <w:t xml:space="preserve">Texturas en contraste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2185341" cy="2919413"/>
            <wp:effectExtent b="0" l="0" r="0" t="0"/>
            <wp:docPr id="4" name="image12.jpg"/>
            <a:graphic>
              <a:graphicData uri="http://schemas.openxmlformats.org/drawingml/2006/picture">
                <pic:pic>
                  <pic:nvPicPr>
                    <pic:cNvPr id="0" name="image12.jp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5341" cy="2919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fldChar w:fldCharType="begin"/>
        <w:instrText xml:space="preserve"> HYPERLINK "https://www.farfetch.com/mx/sets/women/partywear-women.aspx"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rFonts w:ascii="Montserrat" w:cs="Montserrat" w:eastAsia="Montserrat" w:hAnsi="Montserrat"/>
          <w:color w:val="222222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sz w:val="24"/>
          <w:szCs w:val="24"/>
          <w:rtl w:val="0"/>
        </w:rPr>
        <w:t xml:space="preserve">«Miu Miu y la marca emergente Juneyen apuestan por cortes modernos y texturas llamativas. La falda de mezclilla con acabado metalizado de Acne Studios, con su cintura ajustada, complementa el top corto de Juneyen».</w:t>
      </w:r>
    </w:p>
    <w:p w:rsidR="00000000" w:rsidDel="00000000" w:rsidP="00000000" w:rsidRDefault="00000000" w:rsidRPr="00000000" w14:paraId="00000022">
      <w:pPr>
        <w:rPr>
          <w:highlight w:val="yellow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4381500</wp:posOffset>
            </wp:positionH>
            <wp:positionV relativeFrom="paragraph">
              <wp:posOffset>276225</wp:posOffset>
            </wp:positionV>
            <wp:extent cx="1560264" cy="2005013"/>
            <wp:effectExtent b="0" l="0" r="0" t="0"/>
            <wp:wrapTopAndBottom distB="114300" distT="114300"/>
            <wp:docPr id="12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24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-133349</wp:posOffset>
            </wp:positionH>
            <wp:positionV relativeFrom="paragraph">
              <wp:posOffset>276225</wp:posOffset>
            </wp:positionV>
            <wp:extent cx="1560264" cy="2005013"/>
            <wp:effectExtent b="0" l="0" r="0" t="0"/>
            <wp:wrapTopAndBottom distB="114300" distT="114300"/>
            <wp:docPr id="21" name="image21.jpg"/>
            <a:graphic>
              <a:graphicData uri="http://schemas.openxmlformats.org/drawingml/2006/picture">
                <pic:pic>
                  <pic:nvPicPr>
                    <pic:cNvPr id="0" name="image21.jpg"/>
                    <pic:cNvPicPr preferRelativeResize="0"/>
                  </pic:nvPicPr>
                  <pic:blipFill>
                    <a:blip r:embed="rId25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2933700</wp:posOffset>
            </wp:positionH>
            <wp:positionV relativeFrom="paragraph">
              <wp:posOffset>276225</wp:posOffset>
            </wp:positionV>
            <wp:extent cx="1560264" cy="2005013"/>
            <wp:effectExtent b="0" l="0" r="0" t="0"/>
            <wp:wrapTopAndBottom distB="114300" distT="114300"/>
            <wp:docPr id="20" name="image18.jpg"/>
            <a:graphic>
              <a:graphicData uri="http://schemas.openxmlformats.org/drawingml/2006/picture">
                <pic:pic>
                  <pic:nvPicPr>
                    <pic:cNvPr id="0" name="image18.jpg"/>
                    <pic:cNvPicPr preferRelativeResize="0"/>
                  </pic:nvPicPr>
                  <pic:blipFill>
                    <a:blip r:embed="rId26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1371600</wp:posOffset>
            </wp:positionH>
            <wp:positionV relativeFrom="paragraph">
              <wp:posOffset>276225</wp:posOffset>
            </wp:positionV>
            <wp:extent cx="1560264" cy="2005013"/>
            <wp:effectExtent b="0" l="0" r="0" t="0"/>
            <wp:wrapTopAndBottom distB="114300" distT="114300"/>
            <wp:docPr id="3" name="image13.jpg"/>
            <a:graphic>
              <a:graphicData uri="http://schemas.openxmlformats.org/drawingml/2006/picture">
                <pic:pic>
                  <pic:nvPicPr>
                    <pic:cNvPr id="0" name="image13.jpg"/>
                    <pic:cNvPicPr preferRelativeResize="0"/>
                  </pic:nvPicPr>
                  <pic:blipFill>
                    <a:blip r:embed="rId27"/>
                    <a:srcRect b="0" l="66" r="6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0264" cy="2005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rPr>
          <w:rFonts w:ascii="Montserrat" w:cs="Montserrat" w:eastAsia="Montserrat" w:hAnsi="Montserrat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highlight w:val="white"/>
          <w:rtl w:val="0"/>
        </w:rPr>
        <w:t xml:space="preserve">Para conocer más acerca de looks de fiesta para esta temporada, ingresa a </w:t>
      </w:r>
      <w:hyperlink r:id="rId28">
        <w:r w:rsidDel="00000000" w:rsidR="00000000" w:rsidRPr="00000000">
          <w:rPr>
            <w:rFonts w:ascii="Montserrat" w:cs="Montserrat" w:eastAsia="Montserrat" w:hAnsi="Montserrat"/>
            <w:color w:val="1155cc"/>
            <w:highlight w:val="white"/>
            <w:u w:val="single"/>
            <w:rtl w:val="0"/>
          </w:rPr>
          <w:t xml:space="preserve">FARFETCH.com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ontserrat" w:cs="Montserrat" w:eastAsia="Montserrat" w:hAnsi="Montserrat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Montserrat" w:cs="Montserrat" w:eastAsia="Montserrat" w:hAnsi="Montserrat"/>
          <w:b w:val="1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18"/>
          <w:szCs w:val="18"/>
          <w:rtl w:val="0"/>
        </w:rPr>
        <w:t xml:space="preserve">Acerca de FARFETCH</w:t>
      </w:r>
    </w:p>
    <w:p w:rsidR="00000000" w:rsidDel="00000000" w:rsidP="00000000" w:rsidRDefault="00000000" w:rsidRPr="00000000" w14:paraId="00000026">
      <w:pPr>
        <w:jc w:val="both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7">
      <w:pPr>
        <w:jc w:val="both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FARFETCH Limited es la plataforma global líder para la industria de la moda de lujo. Fundada en 2007 por José Neves por amor a la moda y lanzada en 2008, FARFETCH comenzó como un mercado de comercio electrónico para boutiques de lujo en todo el mundo. En la actualidad, FARFETCH Marketplace conecta a clientes en más de 190 países y territorios con artículos de más de 50 países y cerca de 1,400 de las mejores marcas, boutiques y grandes almacenes del mundo, brindando una experiencia de compra verdaderamente única y acceso a la más amplia selección de lujo en una sola plataforma. Los negocios adicionales de FARFETCH incluyen Browns and Stadium Goods, que ofrecen productos de lujo a los consumidores, y New Guards Group, una plataforma para el desarrollo de maras de moda globales. FARFETCH ofrece su amplia gama de canales orientados al consumidor y soluciones de nivel empresarial a la industria del lujo bajo su iniciativa Luxury New Retail. La iniciativa Luxury New Retail también incluye FARFETCH Platform Solutions, que brinda servicios a clientes empresariales con capacidades tecnológicas y de comercio electrónico, e innovaciones como Store of the Future, su solución minorista conectada.</w:t>
      </w:r>
    </w:p>
    <w:p w:rsidR="00000000" w:rsidDel="00000000" w:rsidP="00000000" w:rsidRDefault="00000000" w:rsidRPr="00000000" w14:paraId="00000028">
      <w:pPr>
        <w:jc w:val="both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9">
      <w:pPr>
        <w:jc w:val="both"/>
        <w:rPr>
          <w:rFonts w:ascii="Calibri" w:cs="Calibri" w:eastAsia="Calibri" w:hAnsi="Calibri"/>
          <w:color w:val="121212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Para mayor información por favor visite</w:t>
      </w:r>
      <w:hyperlink r:id="rId29">
        <w:r w:rsidDel="00000000" w:rsidR="00000000" w:rsidRPr="00000000">
          <w:rPr>
            <w:rFonts w:ascii="Montserrat" w:cs="Montserrat" w:eastAsia="Montserrat" w:hAnsi="Montserrat"/>
            <w:color w:val="1155cc"/>
            <w:sz w:val="18"/>
            <w:szCs w:val="18"/>
            <w:u w:val="single"/>
            <w:rtl w:val="0"/>
          </w:rPr>
          <w:t xml:space="preserve"> www.farfetch.com</w:t>
        </w:r>
      </w:hyperlink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Montserrat" w:cs="Montserrat" w:eastAsia="Montserrat" w:hAnsi="Montserrat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Montserrat" w:cs="Montserrat" w:eastAsia="Montserrat" w:hAnsi="Montserrat"/>
          <w:b w:val="1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18"/>
          <w:szCs w:val="18"/>
          <w:rtl w:val="0"/>
        </w:rPr>
        <w:t xml:space="preserve">CONTACTO PARA PRENSA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Ana Paula Pavón - SR. PR Expert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Montserrat" w:cs="Montserrat" w:eastAsia="Montserrat" w:hAnsi="Montserrat"/>
          <w:sz w:val="18"/>
          <w:szCs w:val="18"/>
        </w:rPr>
      </w:pPr>
      <w:hyperlink r:id="rId30">
        <w:r w:rsidDel="00000000" w:rsidR="00000000" w:rsidRPr="00000000">
          <w:rPr>
            <w:rFonts w:ascii="Montserrat" w:cs="Montserrat" w:eastAsia="Montserrat" w:hAnsi="Montserrat"/>
            <w:sz w:val="18"/>
            <w:szCs w:val="18"/>
            <w:rtl w:val="0"/>
          </w:rPr>
          <w:t xml:space="preserve">ana.pavon@another.co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Montserrat" w:cs="Montserrat" w:eastAsia="Montserrat" w:hAnsi="Montserrat"/>
          <w:highlight w:val="yellow"/>
        </w:rPr>
      </w:pP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5519006683</w:t>
      </w:r>
      <w:r w:rsidDel="00000000" w:rsidR="00000000" w:rsidRPr="00000000">
        <w:rPr>
          <w:rtl w:val="0"/>
        </w:rPr>
      </w:r>
    </w:p>
    <w:sectPr>
      <w:headerReference r:id="rId31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widowControl w:val="0"/>
      <w:spacing w:line="240" w:lineRule="auto"/>
      <w:ind w:left="442.00958251953125" w:firstLine="0"/>
      <w:jc w:val="center"/>
      <w:rPr>
        <w:b w:val="1"/>
        <w:highlight w:val="yellow"/>
      </w:rPr>
    </w:pPr>
    <w:r w:rsidDel="00000000" w:rsidR="00000000" w:rsidRPr="00000000">
      <w:rPr/>
      <w:drawing>
        <wp:inline distB="19050" distT="19050" distL="19050" distR="19050">
          <wp:extent cx="2455545" cy="315595"/>
          <wp:effectExtent b="0" l="0" r="0" t="0"/>
          <wp:docPr id="6" name="image16.png"/>
          <a:graphic>
            <a:graphicData uri="http://schemas.openxmlformats.org/drawingml/2006/picture">
              <pic:pic>
                <pic:nvPicPr>
                  <pic:cNvPr id="0" name="image1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55545" cy="3155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0.jpg"/><Relationship Id="rId22" Type="http://schemas.openxmlformats.org/officeDocument/2006/relationships/image" Target="media/image15.jpg"/><Relationship Id="rId21" Type="http://schemas.openxmlformats.org/officeDocument/2006/relationships/image" Target="media/image6.jpg"/><Relationship Id="rId24" Type="http://schemas.openxmlformats.org/officeDocument/2006/relationships/image" Target="media/image8.jpg"/><Relationship Id="rId23" Type="http://schemas.openxmlformats.org/officeDocument/2006/relationships/image" Target="media/image12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26" Type="http://schemas.openxmlformats.org/officeDocument/2006/relationships/image" Target="media/image18.jpg"/><Relationship Id="rId25" Type="http://schemas.openxmlformats.org/officeDocument/2006/relationships/image" Target="media/image21.jpg"/><Relationship Id="rId28" Type="http://schemas.openxmlformats.org/officeDocument/2006/relationships/hyperlink" Target="https://www.farfetch.com/mx/stories/women/me-fall-partywear-edit-fw22" TargetMode="External"/><Relationship Id="rId27" Type="http://schemas.openxmlformats.org/officeDocument/2006/relationships/image" Target="media/image13.jpg"/><Relationship Id="rId5" Type="http://schemas.openxmlformats.org/officeDocument/2006/relationships/styles" Target="styles.xml"/><Relationship Id="rId6" Type="http://schemas.openxmlformats.org/officeDocument/2006/relationships/hyperlink" Target="https://www.farfetch.com/mx/stories/women/me-fall-partywear-edit-fw22" TargetMode="External"/><Relationship Id="rId29" Type="http://schemas.openxmlformats.org/officeDocument/2006/relationships/hyperlink" Target="http://www.farfetch.com" TargetMode="External"/><Relationship Id="rId7" Type="http://schemas.openxmlformats.org/officeDocument/2006/relationships/hyperlink" Target="https://www.farfetch.com/mx/stories/women/me-fall-partywear-edit-fw22" TargetMode="External"/><Relationship Id="rId8" Type="http://schemas.openxmlformats.org/officeDocument/2006/relationships/image" Target="media/image2.jpg"/><Relationship Id="rId31" Type="http://schemas.openxmlformats.org/officeDocument/2006/relationships/header" Target="header1.xml"/><Relationship Id="rId30" Type="http://schemas.openxmlformats.org/officeDocument/2006/relationships/hyperlink" Target="mailto:ana.pavon@another.co" TargetMode="External"/><Relationship Id="rId11" Type="http://schemas.openxmlformats.org/officeDocument/2006/relationships/image" Target="media/image5.jpg"/><Relationship Id="rId10" Type="http://schemas.openxmlformats.org/officeDocument/2006/relationships/image" Target="media/image3.jpg"/><Relationship Id="rId13" Type="http://schemas.openxmlformats.org/officeDocument/2006/relationships/image" Target="media/image7.jpg"/><Relationship Id="rId12" Type="http://schemas.openxmlformats.org/officeDocument/2006/relationships/image" Target="media/image17.jpg"/><Relationship Id="rId15" Type="http://schemas.openxmlformats.org/officeDocument/2006/relationships/image" Target="media/image10.jpg"/><Relationship Id="rId14" Type="http://schemas.openxmlformats.org/officeDocument/2006/relationships/image" Target="media/image11.jpg"/><Relationship Id="rId17" Type="http://schemas.openxmlformats.org/officeDocument/2006/relationships/image" Target="media/image19.jpg"/><Relationship Id="rId16" Type="http://schemas.openxmlformats.org/officeDocument/2006/relationships/image" Target="media/image9.jpg"/><Relationship Id="rId19" Type="http://schemas.openxmlformats.org/officeDocument/2006/relationships/image" Target="media/image14.jpg"/><Relationship Id="rId1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